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[I128-1347] Сохраненные поисковые запросы и подписка на новые поступления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f642f64d6a522460b6b2340f5fce30f349684d"/>
    <w:p>
      <w:pPr>
        <w:pStyle w:val="Heading1"/>
      </w:pPr>
      <w:r>
        <w:t xml:space="preserve">[I128-1347] Сохраненные поисковые запросы и подписка на новые поступления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rPr>
          <w:rStyle w:val="VerbatimChar"/>
        </w:rPr>
        <w:t xml:space="preserve">Cabinet/SavedSearchRequests</w:t>
      </w:r>
      <w:r>
        <w:t xml:space="preserve"> </w:t>
      </w:r>
      <w:r>
        <w:t xml:space="preserve">- сохраненные поисковые запросы, повторный запуск поиска и управление подпиской на новые поступления.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Cabinet/Root</w:t>
      </w:r>
      <w:r>
        <w:t xml:space="preserve"> </w:t>
      </w:r>
      <w:r>
        <w:t xml:space="preserve">- в дерево личного кабинета добавлен раздел сохраненных поисковых запросов.</w:t>
      </w:r>
      <w:r>
        <w:t xml:space="preserve"> </w:t>
      </w:r>
      <w:r>
        <w:rPr>
          <w:rStyle w:val="VerbatimChar"/>
        </w:rPr>
        <w:t xml:space="preserve">Cabinet/Purpose</w:t>
      </w:r>
      <w:r>
        <w:t xml:space="preserve"> </w:t>
      </w:r>
      <w:r>
        <w:t xml:space="preserve">- уточнен список пользовательских разделов личного кабинета.</w:t>
      </w:r>
      <w:r>
        <w:t xml:space="preserve"> </w:t>
      </w:r>
      <w:r>
        <w:rPr>
          <w:rStyle w:val="VerbatimChar"/>
        </w:rPr>
        <w:t xml:space="preserve">Cataloguer/CataloguerGuide/SavedSearches</w:t>
      </w:r>
      <w:r>
        <w:t xml:space="preserve"> </w:t>
      </w:r>
      <w:r>
        <w:t xml:space="preserve">- добавлена ссылка на новый раздел с описанием подписки.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Добавлена пользовательская документация по странице сохраненных поисковых запросов. Описаны сохранение запроса из электронного каталога, повторный запуск поиска из списка, переименование и удаление запроса, а также включение и отключение подписки кнопкой с сердцем. В раздел добавлены изображения списка запросов и индикатора обработки подписки.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53"/>
    <w:p>
      <w:pPr>
        <w:pStyle w:val="Heading3"/>
      </w:pPr>
      <w:r>
        <w:t xml:space="preserve">1.1. 🔗 Соответствует задача: I128-1153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[I128-1153]</w:t>
        </w:r>
      </w:hyperlink>
      <w:r>
        <w:t xml:space="preserve"> </w:t>
      </w:r>
      <w:r>
        <w:t xml:space="preserve">Изменение работы кнопки</w:t>
      </w:r>
      <w:r>
        <w:t xml:space="preserve"> </w:t>
      </w:r>
      <w:r>
        <w:t xml:space="preserve">“Подписка”</w:t>
      </w:r>
      <w:r>
        <w:t xml:space="preserve"> </w:t>
      </w:r>
      <w:r>
        <w:t xml:space="preserve">на странице</w:t>
      </w:r>
      <w:r>
        <w:t xml:space="preserve"> </w:t>
      </w:r>
      <w:r>
        <w:t xml:space="preserve">“Сохраненные поисковые запросы”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5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5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[I128-1347] Сохраненные поисковые запросы и подписка на новые поступления</dc:title>
  <dc:creator/>
  <cp:keywords/>
  <dcterms:created xsi:type="dcterms:W3CDTF">2026-08-31T22:44:22Z</dcterms:created>
  <dcterms:modified xsi:type="dcterms:W3CDTF">2026-08-31T22:44:22Z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